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附件1</w:t>
      </w:r>
    </w:p>
    <w:p>
      <w:pPr>
        <w:adjustRightInd w:val="0"/>
        <w:snapToGrid w:val="0"/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adjustRightInd w:val="0"/>
        <w:snapToGrid w:val="0"/>
        <w:jc w:val="center"/>
        <w:rPr>
          <w:rFonts w:hint="eastAsia" w:ascii="方正小标宋简体" w:hAnsi="宋体" w:eastAsia="方正小标宋简体"/>
          <w:sz w:val="44"/>
          <w:szCs w:val="36"/>
        </w:rPr>
      </w:pPr>
      <w:r>
        <w:rPr>
          <w:rFonts w:hint="eastAsia" w:ascii="方正小标宋简体" w:hAnsi="宋体" w:eastAsia="方正小标宋简体"/>
          <w:sz w:val="44"/>
          <w:szCs w:val="36"/>
        </w:rPr>
        <w:t>标识设计应征作品创作者</w:t>
      </w:r>
    </w:p>
    <w:p>
      <w:pPr>
        <w:adjustRightInd w:val="0"/>
        <w:snapToGrid w:val="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方正小标宋简体" w:hAnsi="宋体" w:eastAsia="方正小标宋简体"/>
          <w:sz w:val="44"/>
          <w:szCs w:val="36"/>
        </w:rPr>
        <w:t>著作权确认书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贵州省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“黔菜师傅”工程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标识设计作品是受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贵州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人力资源和社会保障厅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（以下简称“活动主办方”）委托创作设计的作品。根据《中华人民共和国著作权法》以及本次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贵州省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“黔菜师傅”工程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标识设计征集活动规定，应征作品的创作者（以下简称应征者）应当根据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贵州省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“黔菜师傅”工程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标识设计要求设计作品。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应征者承诺和保证其提交的应征作品是原创，不侵犯任何第三方的知识产权以及其他权益，如果有任何第三方向“活动主办方”在上述方面主张权利或者要求赔偿，应征作品创作者应当负责处理并承担“活动主办方”的损失赔偿责任。因第三方主张权利对“活动主办方”产生的任何损失应由应征者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所有提交的应征作品的著作权人为“活动主办方”，除署名权之外，所有提交的应征作品的包括著作权在内的一切知识产权属于“活动主办方”所有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“活动主办方”可以在适当时间、通过适当方式公布应征者姓名。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应征作品创作者为个人的，请在签章处签名并提供个人的身份证号；为多人团队的，请在签章处依次签名并提供个人的身份证号；为单位的，请在签章处加盖单位有效公章并提供统一社会信用代码。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应征作品创作者同意并遵守以上约定。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-50" w:rightChars="-24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               应征作品创作者：XXX（身份证号）/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-50" w:rightChars="-24"/>
        <w:jc w:val="center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                          XXXXXX单位（公章）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-50" w:rightChars="-24"/>
        <w:jc w:val="center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                        年    月    日 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6"/>
          <w:szCs w:val="36"/>
        </w:rPr>
      </w:pPr>
    </w:p>
    <w:p>
      <w:pPr>
        <w:rPr>
          <w:rFonts w:hint="eastAsia" w:ascii="仿宋_GB2312" w:eastAsia="仿宋_GB2312"/>
          <w:sz w:val="36"/>
          <w:szCs w:val="36"/>
        </w:rPr>
      </w:pPr>
    </w:p>
    <w:p>
      <w:pPr>
        <w:rPr>
          <w:rFonts w:hint="eastAsia" w:ascii="仿宋_GB2312" w:eastAsia="仿宋_GB2312"/>
          <w:sz w:val="36"/>
          <w:szCs w:val="36"/>
        </w:rPr>
      </w:pPr>
    </w:p>
    <w:p>
      <w:pPr>
        <w:rPr>
          <w:rFonts w:hint="eastAsia" w:ascii="仿宋_GB2312" w:eastAsia="仿宋_GB2312"/>
          <w:sz w:val="36"/>
          <w:szCs w:val="36"/>
        </w:rPr>
      </w:pPr>
    </w:p>
    <w:p>
      <w:pPr>
        <w:rPr>
          <w:rFonts w:hint="eastAsia" w:ascii="仿宋_GB2312" w:eastAsia="仿宋_GB2312"/>
          <w:sz w:val="36"/>
          <w:szCs w:val="36"/>
        </w:rPr>
      </w:pPr>
    </w:p>
    <w:p>
      <w:pPr>
        <w:rPr>
          <w:rFonts w:hint="eastAsia" w:ascii="仿宋_GB2312" w:eastAsia="仿宋_GB2312"/>
          <w:sz w:val="36"/>
          <w:szCs w:val="36"/>
        </w:rPr>
      </w:pPr>
    </w:p>
    <w:p/>
    <w:sectPr>
      <w:pgSz w:w="11906" w:h="16838"/>
      <w:pgMar w:top="2154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170EC1"/>
    <w:rsid w:val="01B746B9"/>
    <w:rsid w:val="3617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firstLine="721" w:firstLineChars="200"/>
    </w:pPr>
    <w:rPr>
      <w:rFonts w:eastAsia="仿宋_GB2312"/>
      <w:sz w:val="32"/>
    </w:rPr>
  </w:style>
  <w:style w:type="paragraph" w:styleId="3">
    <w:name w:val="Body Text"/>
    <w:basedOn w:val="1"/>
    <w:qFormat/>
    <w:uiPriority w:val="0"/>
    <w:rPr>
      <w:sz w:val="2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2023-11-14T04:25:00Z</dcterms:created>
  <dc:creator>贵州人社宣传</dc:creator>
  <cp:lastModifiedBy>贵州人社宣传</cp:lastModifiedBy>
  <dcterms:modified xsi:type="dcterms:W3CDTF">2023-11-14T04:26:57Z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